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方正黑体_GBK"/>
          <w:sz w:val="34"/>
          <w:szCs w:val="34"/>
        </w:rPr>
      </w:pPr>
      <w:r>
        <w:rPr>
          <w:rFonts w:hint="eastAsia" w:eastAsia="方正黑体_GBK" w:cs="方正黑体_GBK"/>
          <w:sz w:val="34"/>
          <w:szCs w:val="34"/>
        </w:rPr>
        <w:t>附件</w:t>
      </w:r>
      <w:r>
        <w:rPr>
          <w:rFonts w:eastAsia="方正黑体_GBK"/>
          <w:sz w:val="34"/>
          <w:szCs w:val="34"/>
        </w:rPr>
        <w:t>2</w:t>
      </w:r>
    </w:p>
    <w:p>
      <w:pPr>
        <w:spacing w:line="500" w:lineRule="exact"/>
        <w:jc w:val="center"/>
        <w:rPr>
          <w:rFonts w:eastAsia="方正小标宋_GBK"/>
          <w:color w:val="000000"/>
          <w:sz w:val="38"/>
          <w:szCs w:val="38"/>
        </w:rPr>
      </w:pPr>
      <w:bookmarkStart w:id="0" w:name="_GoBack"/>
      <w:r>
        <w:rPr>
          <w:rFonts w:hint="eastAsia" w:eastAsia="方正小标宋_GBK" w:cs="方正小标宋_GBK"/>
          <w:color w:val="000000"/>
          <w:sz w:val="38"/>
          <w:szCs w:val="38"/>
        </w:rPr>
        <w:t>省第五期</w:t>
      </w:r>
      <w:r>
        <w:rPr>
          <w:rFonts w:eastAsia="方正小标宋_GBK"/>
          <w:color w:val="000000"/>
          <w:sz w:val="38"/>
          <w:szCs w:val="38"/>
        </w:rPr>
        <w:t>“333</w:t>
      </w:r>
      <w:r>
        <w:rPr>
          <w:rFonts w:hint="eastAsia" w:eastAsia="方正小标宋_GBK" w:cs="方正小标宋_GBK"/>
          <w:color w:val="000000"/>
          <w:sz w:val="38"/>
          <w:szCs w:val="38"/>
        </w:rPr>
        <w:t>工程</w:t>
      </w:r>
      <w:r>
        <w:rPr>
          <w:rFonts w:eastAsia="方正小标宋_GBK"/>
          <w:color w:val="000000"/>
          <w:sz w:val="38"/>
          <w:szCs w:val="38"/>
        </w:rPr>
        <w:t>”</w:t>
      </w:r>
      <w:r>
        <w:rPr>
          <w:rFonts w:hint="eastAsia" w:eastAsia="方正小标宋_GBK" w:cs="方正小标宋_GBK"/>
          <w:color w:val="000000"/>
          <w:sz w:val="38"/>
          <w:szCs w:val="38"/>
        </w:rPr>
        <w:t>期中绩效评价统计表</w:t>
      </w:r>
    </w:p>
    <w:bookmarkEnd w:id="0"/>
    <w:p>
      <w:pPr>
        <w:spacing w:afterLines="50" w:line="400" w:lineRule="exact"/>
        <w:rPr>
          <w:rFonts w:eastAsia="方正仿宋简体"/>
        </w:rPr>
      </w:pPr>
      <w:r>
        <w:rPr>
          <w:rFonts w:eastAsia="方正仿宋简体"/>
        </w:rPr>
        <w:t xml:space="preserve">       </w:t>
      </w:r>
      <w:r>
        <w:rPr>
          <w:rFonts w:eastAsia="方正仿宋简体"/>
          <w:u w:val="single"/>
        </w:rPr>
        <w:t xml:space="preserve">                </w:t>
      </w:r>
      <w:r>
        <w:rPr>
          <w:rFonts w:hint="eastAsia" w:eastAsia="方正仿宋简体" w:cs="方正仿宋简体"/>
        </w:rPr>
        <w:t>市（部门）（盖章）</w:t>
      </w:r>
    </w:p>
    <w:tbl>
      <w:tblPr>
        <w:tblStyle w:val="2"/>
        <w:tblW w:w="12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9"/>
        <w:gridCol w:w="287"/>
        <w:gridCol w:w="302"/>
        <w:gridCol w:w="906"/>
        <w:gridCol w:w="325"/>
        <w:gridCol w:w="325"/>
        <w:gridCol w:w="325"/>
        <w:gridCol w:w="335"/>
        <w:gridCol w:w="393"/>
        <w:gridCol w:w="322"/>
        <w:gridCol w:w="529"/>
        <w:gridCol w:w="350"/>
        <w:gridCol w:w="534"/>
        <w:gridCol w:w="484"/>
        <w:gridCol w:w="484"/>
        <w:gridCol w:w="484"/>
        <w:gridCol w:w="486"/>
        <w:gridCol w:w="536"/>
        <w:gridCol w:w="640"/>
        <w:gridCol w:w="476"/>
        <w:gridCol w:w="486"/>
        <w:gridCol w:w="408"/>
        <w:gridCol w:w="486"/>
        <w:gridCol w:w="436"/>
        <w:gridCol w:w="423"/>
        <w:gridCol w:w="423"/>
        <w:gridCol w:w="416"/>
        <w:gridCol w:w="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培养对象层次</w:t>
            </w:r>
          </w:p>
        </w:tc>
        <w:tc>
          <w:tcPr>
            <w:tcW w:w="28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人数</w:t>
            </w:r>
          </w:p>
        </w:tc>
        <w:tc>
          <w:tcPr>
            <w:tcW w:w="2518" w:type="dxa"/>
            <w:gridSpan w:val="6"/>
            <w:vAlign w:val="center"/>
          </w:tcPr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获得科技奖项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授权</w:t>
            </w:r>
          </w:p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发明专利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承担科技</w:t>
            </w:r>
          </w:p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项目</w:t>
            </w:r>
          </w:p>
        </w:tc>
        <w:tc>
          <w:tcPr>
            <w:tcW w:w="2472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发表论文专著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转化科技成果（个）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经济</w:t>
            </w:r>
          </w:p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效益</w:t>
            </w:r>
          </w:p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（万元）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上市企业数</w:t>
            </w:r>
          </w:p>
        </w:tc>
        <w:tc>
          <w:tcPr>
            <w:tcW w:w="1380" w:type="dxa"/>
            <w:gridSpan w:val="3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文化与社科类奖项</w:t>
            </w:r>
          </w:p>
        </w:tc>
        <w:tc>
          <w:tcPr>
            <w:tcW w:w="2245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eastAsia="方正黑体_GBK"/>
                <w:color w:val="FF00FF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类</w:t>
            </w:r>
            <w:r>
              <w:rPr>
                <w:rFonts w:eastAsia="方正黑体_GBK"/>
                <w:sz w:val="16"/>
                <w:szCs w:val="16"/>
              </w:rPr>
              <w:t xml:space="preserve">    </w:t>
            </w:r>
            <w:r>
              <w:rPr>
                <w:rFonts w:hint="eastAsia" w:eastAsia="方正黑体_GBK" w:cs="方正黑体_GBK"/>
                <w:sz w:val="16"/>
                <w:szCs w:val="16"/>
              </w:rPr>
              <w:t>别</w:t>
            </w:r>
          </w:p>
        </w:tc>
        <w:tc>
          <w:tcPr>
            <w:tcW w:w="325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特等奖</w:t>
            </w:r>
          </w:p>
        </w:tc>
        <w:tc>
          <w:tcPr>
            <w:tcW w:w="325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一等奖</w:t>
            </w:r>
          </w:p>
        </w:tc>
        <w:tc>
          <w:tcPr>
            <w:tcW w:w="325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二等奖</w:t>
            </w:r>
          </w:p>
        </w:tc>
        <w:tc>
          <w:tcPr>
            <w:tcW w:w="335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三等奖</w:t>
            </w:r>
          </w:p>
        </w:tc>
        <w:tc>
          <w:tcPr>
            <w:tcW w:w="393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国别</w:t>
            </w:r>
          </w:p>
        </w:tc>
        <w:tc>
          <w:tcPr>
            <w:tcW w:w="322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数量</w:t>
            </w:r>
          </w:p>
        </w:tc>
        <w:tc>
          <w:tcPr>
            <w:tcW w:w="529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类别</w:t>
            </w:r>
          </w:p>
        </w:tc>
        <w:tc>
          <w:tcPr>
            <w:tcW w:w="350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数量</w:t>
            </w:r>
          </w:p>
        </w:tc>
        <w:tc>
          <w:tcPr>
            <w:tcW w:w="534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专著</w:t>
            </w:r>
          </w:p>
        </w:tc>
        <w:tc>
          <w:tcPr>
            <w:tcW w:w="484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论文</w:t>
            </w:r>
          </w:p>
        </w:tc>
        <w:tc>
          <w:tcPr>
            <w:tcW w:w="484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eastAsia="方正黑体_GBK"/>
                <w:sz w:val="16"/>
                <w:szCs w:val="16"/>
              </w:rPr>
              <w:t>SCI</w:t>
            </w:r>
          </w:p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收录</w:t>
            </w:r>
          </w:p>
        </w:tc>
        <w:tc>
          <w:tcPr>
            <w:tcW w:w="484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eastAsia="方正黑体_GBK"/>
                <w:sz w:val="16"/>
                <w:szCs w:val="16"/>
              </w:rPr>
              <w:t>EI</w:t>
            </w:r>
          </w:p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收录</w:t>
            </w:r>
          </w:p>
        </w:tc>
        <w:tc>
          <w:tcPr>
            <w:tcW w:w="486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eastAsia="方正黑体_GBK"/>
                <w:sz w:val="16"/>
                <w:szCs w:val="16"/>
              </w:rPr>
              <w:t>SSCI</w:t>
            </w:r>
          </w:p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  <w:highlight w:val="yellow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收录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长江学者</w:t>
            </w:r>
          </w:p>
        </w:tc>
        <w:tc>
          <w:tcPr>
            <w:tcW w:w="423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国家杰青</w:t>
            </w:r>
          </w:p>
        </w:tc>
        <w:tc>
          <w:tcPr>
            <w:tcW w:w="423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千人计划</w:t>
            </w:r>
          </w:p>
        </w:tc>
        <w:tc>
          <w:tcPr>
            <w:tcW w:w="416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万人计划</w:t>
            </w:r>
          </w:p>
        </w:tc>
        <w:tc>
          <w:tcPr>
            <w:tcW w:w="547" w:type="dxa"/>
            <w:vAlign w:val="center"/>
          </w:tcPr>
          <w:p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>
              <w:rPr>
                <w:rFonts w:hint="eastAsia" w:eastAsia="方正黑体_GBK" w:cs="方正黑体_GBK"/>
                <w:sz w:val="16"/>
                <w:szCs w:val="16"/>
              </w:rPr>
              <w:t>其他国家级人才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exac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一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层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次</w:t>
            </w:r>
          </w:p>
        </w:tc>
        <w:tc>
          <w:tcPr>
            <w:tcW w:w="28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0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国家级</w:t>
            </w:r>
          </w:p>
        </w:tc>
        <w:tc>
          <w:tcPr>
            <w:tcW w:w="90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自然科学奖</w:t>
            </w: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39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国内</w:t>
            </w:r>
          </w:p>
        </w:tc>
        <w:tc>
          <w:tcPr>
            <w:tcW w:w="32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家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级</w:t>
            </w:r>
          </w:p>
        </w:tc>
        <w:tc>
          <w:tcPr>
            <w:tcW w:w="35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国家级</w:t>
            </w:r>
          </w:p>
        </w:tc>
        <w:tc>
          <w:tcPr>
            <w:tcW w:w="408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文化</w:t>
            </w:r>
          </w:p>
        </w:tc>
        <w:tc>
          <w:tcPr>
            <w:tcW w:w="48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技术发明奖</w:t>
            </w: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3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08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社科</w:t>
            </w:r>
          </w:p>
        </w:tc>
        <w:tc>
          <w:tcPr>
            <w:tcW w:w="48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科技进步奖</w:t>
            </w: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39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国际</w:t>
            </w:r>
          </w:p>
        </w:tc>
        <w:tc>
          <w:tcPr>
            <w:tcW w:w="32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省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部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级</w:t>
            </w:r>
          </w:p>
        </w:tc>
        <w:tc>
          <w:tcPr>
            <w:tcW w:w="35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省部级</w:t>
            </w:r>
          </w:p>
        </w:tc>
        <w:tc>
          <w:tcPr>
            <w:tcW w:w="408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文化</w:t>
            </w:r>
          </w:p>
        </w:tc>
        <w:tc>
          <w:tcPr>
            <w:tcW w:w="48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省部级科技进步奖</w:t>
            </w:r>
          </w:p>
        </w:tc>
        <w:tc>
          <w:tcPr>
            <w:tcW w:w="32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0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社科</w:t>
            </w: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市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厅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级</w:t>
            </w:r>
          </w:p>
        </w:tc>
        <w:tc>
          <w:tcPr>
            <w:tcW w:w="350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0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二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层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次</w:t>
            </w:r>
          </w:p>
        </w:tc>
        <w:tc>
          <w:tcPr>
            <w:tcW w:w="28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0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国家级</w:t>
            </w:r>
          </w:p>
        </w:tc>
        <w:tc>
          <w:tcPr>
            <w:tcW w:w="90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自然科学奖</w:t>
            </w: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39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国内</w:t>
            </w:r>
          </w:p>
        </w:tc>
        <w:tc>
          <w:tcPr>
            <w:tcW w:w="32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家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级</w:t>
            </w:r>
          </w:p>
        </w:tc>
        <w:tc>
          <w:tcPr>
            <w:tcW w:w="35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国家级</w:t>
            </w:r>
          </w:p>
        </w:tc>
        <w:tc>
          <w:tcPr>
            <w:tcW w:w="408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文化</w:t>
            </w:r>
          </w:p>
        </w:tc>
        <w:tc>
          <w:tcPr>
            <w:tcW w:w="48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技术发明奖</w:t>
            </w: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3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08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社科</w:t>
            </w:r>
          </w:p>
        </w:tc>
        <w:tc>
          <w:tcPr>
            <w:tcW w:w="48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科技进步奖</w:t>
            </w: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39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国际</w:t>
            </w:r>
          </w:p>
        </w:tc>
        <w:tc>
          <w:tcPr>
            <w:tcW w:w="32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省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部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级</w:t>
            </w:r>
          </w:p>
        </w:tc>
        <w:tc>
          <w:tcPr>
            <w:tcW w:w="35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省部级</w:t>
            </w:r>
          </w:p>
        </w:tc>
        <w:tc>
          <w:tcPr>
            <w:tcW w:w="408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文化</w:t>
            </w:r>
          </w:p>
        </w:tc>
        <w:tc>
          <w:tcPr>
            <w:tcW w:w="48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省部级科技进步奖</w:t>
            </w:r>
          </w:p>
        </w:tc>
        <w:tc>
          <w:tcPr>
            <w:tcW w:w="32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0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社科</w:t>
            </w: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市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厅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级</w:t>
            </w:r>
          </w:p>
        </w:tc>
        <w:tc>
          <w:tcPr>
            <w:tcW w:w="350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0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exac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三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层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次</w:t>
            </w:r>
          </w:p>
        </w:tc>
        <w:tc>
          <w:tcPr>
            <w:tcW w:w="28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0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国家级</w:t>
            </w:r>
          </w:p>
        </w:tc>
        <w:tc>
          <w:tcPr>
            <w:tcW w:w="90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自然科学奖</w:t>
            </w: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39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国内</w:t>
            </w:r>
          </w:p>
        </w:tc>
        <w:tc>
          <w:tcPr>
            <w:tcW w:w="32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家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级</w:t>
            </w:r>
          </w:p>
        </w:tc>
        <w:tc>
          <w:tcPr>
            <w:tcW w:w="35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国家级</w:t>
            </w:r>
          </w:p>
        </w:tc>
        <w:tc>
          <w:tcPr>
            <w:tcW w:w="408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文化</w:t>
            </w:r>
          </w:p>
        </w:tc>
        <w:tc>
          <w:tcPr>
            <w:tcW w:w="48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技术发明奖</w:t>
            </w: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3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08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社科</w:t>
            </w:r>
          </w:p>
        </w:tc>
        <w:tc>
          <w:tcPr>
            <w:tcW w:w="48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科技进步奖</w:t>
            </w: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39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国际</w:t>
            </w:r>
          </w:p>
        </w:tc>
        <w:tc>
          <w:tcPr>
            <w:tcW w:w="32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省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部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级</w:t>
            </w:r>
          </w:p>
        </w:tc>
        <w:tc>
          <w:tcPr>
            <w:tcW w:w="35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省部级</w:t>
            </w:r>
          </w:p>
        </w:tc>
        <w:tc>
          <w:tcPr>
            <w:tcW w:w="408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文化</w:t>
            </w:r>
          </w:p>
        </w:tc>
        <w:tc>
          <w:tcPr>
            <w:tcW w:w="486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省部级科技进步奖</w:t>
            </w:r>
          </w:p>
        </w:tc>
        <w:tc>
          <w:tcPr>
            <w:tcW w:w="32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0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社科</w:t>
            </w: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2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市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厅</w:t>
            </w:r>
          </w:p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级</w:t>
            </w:r>
          </w:p>
        </w:tc>
        <w:tc>
          <w:tcPr>
            <w:tcW w:w="350" w:type="dxa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0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36" w:type="dxa"/>
            <w:vMerge w:val="continue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547" w:type="dxa"/>
            <w:vMerge w:val="continue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exact"/>
          <w:jc w:val="center"/>
        </w:trPr>
        <w:tc>
          <w:tcPr>
            <w:tcW w:w="479" w:type="dxa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  <w:r>
              <w:rPr>
                <w:rFonts w:hint="eastAsia" w:eastAsia="方正仿宋简体" w:cs="方正仿宋简体"/>
                <w:sz w:val="16"/>
                <w:szCs w:val="16"/>
              </w:rPr>
              <w:t>备注</w:t>
            </w:r>
          </w:p>
        </w:tc>
        <w:tc>
          <w:tcPr>
            <w:tcW w:w="12148" w:type="dxa"/>
            <w:gridSpan w:val="27"/>
            <w:vAlign w:val="center"/>
          </w:tcPr>
          <w:p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</w:tr>
    </w:tbl>
    <w:p>
      <w:pPr>
        <w:spacing w:line="590" w:lineRule="exact"/>
        <w:rPr>
          <w:rFonts w:eastAsia="黑体"/>
          <w:sz w:val="34"/>
          <w:szCs w:val="34"/>
        </w:rPr>
        <w:sectPr>
          <w:pgSz w:w="16838" w:h="11906" w:orient="landscape"/>
          <w:pgMar w:top="1531" w:right="1474" w:bottom="1531" w:left="1474" w:header="851" w:footer="992" w:gutter="0"/>
          <w:cols w:space="425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C427B"/>
    <w:rsid w:val="001E629B"/>
    <w:rsid w:val="002C13CB"/>
    <w:rsid w:val="00C61099"/>
    <w:rsid w:val="00C912BF"/>
    <w:rsid w:val="00DE7000"/>
    <w:rsid w:val="0A3C427B"/>
    <w:rsid w:val="1D3A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130</Words>
  <Characters>744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2019-03-28T09:48:00Z</dcterms:created>
  <dc:creator>心灵空间</dc:creator>
  <cp:lastModifiedBy>潘忠芹</cp:lastModifiedBy>
  <dcterms:modified xsi:type="dcterms:W3CDTF">2019-04-08T05:42:55Z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